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6F2C" w14:textId="77777777" w:rsidR="00F92FB6" w:rsidRDefault="0095527D">
      <w:pPr>
        <w:spacing w:after="0"/>
        <w:jc w:val="center"/>
        <w:rPr>
          <w:b/>
          <w:sz w:val="24"/>
          <w:szCs w:val="24"/>
        </w:rPr>
      </w:pPr>
      <w:r>
        <w:rPr>
          <w:b/>
          <w:sz w:val="24"/>
          <w:szCs w:val="24"/>
        </w:rPr>
        <w:t>Rubric: Materials to be Prepared for Review and Renewal of External Dual Degree Programs</w:t>
      </w:r>
    </w:p>
    <w:p w14:paraId="473B9252" w14:textId="3C159AD2" w:rsidR="00F92FB6" w:rsidRDefault="0095527D">
      <w:pPr>
        <w:spacing w:after="0"/>
        <w:rPr>
          <w:i/>
          <w:sz w:val="16"/>
          <w:szCs w:val="16"/>
        </w:rPr>
      </w:pPr>
      <w:r>
        <w:rPr>
          <w:i/>
          <w:sz w:val="16"/>
          <w:szCs w:val="16"/>
        </w:rPr>
        <w:t xml:space="preserve">The following materials are to be prepared by the Program Director and returned to the Office of </w:t>
      </w:r>
      <w:r w:rsidR="00994A70">
        <w:rPr>
          <w:i/>
          <w:sz w:val="16"/>
          <w:szCs w:val="16"/>
        </w:rPr>
        <w:t xml:space="preserve">Instructional Programs </w:t>
      </w:r>
      <w:r>
        <w:rPr>
          <w:i/>
          <w:sz w:val="16"/>
          <w:szCs w:val="16"/>
        </w:rPr>
        <w:t xml:space="preserve">on or before the due date.  Upon receipt of </w:t>
      </w:r>
      <w:r>
        <w:rPr>
          <w:i/>
          <w:sz w:val="16"/>
          <w:szCs w:val="16"/>
        </w:rPr>
        <w:t>the review document, a meeting with representatives from the dual degree program, Graduate School or Division of Academic and Student Affairs (as appropriate), the appropriate College Dean(s) or Associate Dean(s), the Substantive Change Review Team, the Of</w:t>
      </w:r>
      <w:r>
        <w:rPr>
          <w:i/>
          <w:sz w:val="16"/>
          <w:szCs w:val="16"/>
        </w:rPr>
        <w:t>fice of Global Engagement, and the Office of General Counsel will be scheduled.</w:t>
      </w:r>
    </w:p>
    <w:p w14:paraId="53693B7D" w14:textId="77777777" w:rsidR="00F92FB6" w:rsidRDefault="00F92FB6">
      <w:pPr>
        <w:tabs>
          <w:tab w:val="left" w:pos="360"/>
        </w:tabs>
        <w:spacing w:after="0"/>
        <w:ind w:left="360"/>
        <w:rPr>
          <w:sz w:val="24"/>
          <w:szCs w:val="24"/>
        </w:rPr>
      </w:pPr>
    </w:p>
    <w:p w14:paraId="071C133D" w14:textId="77777777" w:rsidR="00F92FB6" w:rsidRDefault="0095527D">
      <w:pPr>
        <w:numPr>
          <w:ilvl w:val="0"/>
          <w:numId w:val="1"/>
        </w:numPr>
        <w:tabs>
          <w:tab w:val="left" w:pos="360"/>
        </w:tabs>
        <w:spacing w:after="0"/>
        <w:ind w:left="360"/>
        <w:contextualSpacing/>
        <w:rPr>
          <w:sz w:val="24"/>
          <w:szCs w:val="24"/>
        </w:rPr>
      </w:pPr>
      <w:r>
        <w:rPr>
          <w:sz w:val="24"/>
          <w:szCs w:val="24"/>
        </w:rPr>
        <w:t>Name of degree program(s) and complete list of degrees participating in the dual degree program</w:t>
      </w:r>
    </w:p>
    <w:p w14:paraId="5B1AC30E" w14:textId="77777777" w:rsidR="00F92FB6" w:rsidRDefault="0095527D">
      <w:pPr>
        <w:numPr>
          <w:ilvl w:val="0"/>
          <w:numId w:val="1"/>
        </w:numPr>
        <w:tabs>
          <w:tab w:val="left" w:pos="360"/>
        </w:tabs>
        <w:spacing w:after="0"/>
        <w:ind w:left="360"/>
        <w:contextualSpacing/>
        <w:rPr>
          <w:sz w:val="24"/>
          <w:szCs w:val="24"/>
        </w:rPr>
      </w:pPr>
      <w:r>
        <w:rPr>
          <w:sz w:val="24"/>
          <w:szCs w:val="24"/>
        </w:rPr>
        <w:t>Name of partner institution(s), purpose of the collaboration, and degrees award</w:t>
      </w:r>
      <w:r>
        <w:rPr>
          <w:sz w:val="24"/>
          <w:szCs w:val="24"/>
        </w:rPr>
        <w:t>ed by the partner institution through this partnership</w:t>
      </w:r>
    </w:p>
    <w:p w14:paraId="2CB9DD42" w14:textId="77777777" w:rsidR="00F92FB6" w:rsidRDefault="0095527D">
      <w:pPr>
        <w:numPr>
          <w:ilvl w:val="0"/>
          <w:numId w:val="1"/>
        </w:numPr>
        <w:tabs>
          <w:tab w:val="left" w:pos="360"/>
        </w:tabs>
        <w:spacing w:after="0"/>
        <w:ind w:left="360"/>
        <w:contextualSpacing/>
        <w:rPr>
          <w:sz w:val="24"/>
          <w:szCs w:val="24"/>
        </w:rPr>
      </w:pPr>
      <w:r>
        <w:rPr>
          <w:sz w:val="24"/>
          <w:szCs w:val="24"/>
        </w:rPr>
        <w:t>Relation of the program to the University mission and goals</w:t>
      </w:r>
    </w:p>
    <w:p w14:paraId="7169F967" w14:textId="77777777" w:rsidR="00F92FB6" w:rsidRDefault="0095527D">
      <w:pPr>
        <w:numPr>
          <w:ilvl w:val="1"/>
          <w:numId w:val="1"/>
        </w:numPr>
        <w:tabs>
          <w:tab w:val="left" w:pos="360"/>
        </w:tabs>
        <w:spacing w:after="0"/>
        <w:ind w:left="720"/>
        <w:contextualSpacing/>
        <w:rPr>
          <w:sz w:val="24"/>
          <w:szCs w:val="24"/>
        </w:rPr>
      </w:pPr>
      <w:r>
        <w:rPr>
          <w:sz w:val="24"/>
          <w:szCs w:val="24"/>
        </w:rPr>
        <w:t>Specific values this partnership brings to NC State and its students</w:t>
      </w:r>
    </w:p>
    <w:p w14:paraId="0991C8C0" w14:textId="77777777" w:rsidR="00F92FB6" w:rsidRDefault="0095527D">
      <w:pPr>
        <w:numPr>
          <w:ilvl w:val="1"/>
          <w:numId w:val="1"/>
        </w:numPr>
        <w:tabs>
          <w:tab w:val="left" w:pos="360"/>
        </w:tabs>
        <w:spacing w:after="0"/>
        <w:ind w:left="720"/>
        <w:contextualSpacing/>
        <w:rPr>
          <w:sz w:val="24"/>
          <w:szCs w:val="24"/>
        </w:rPr>
      </w:pPr>
      <w:r>
        <w:rPr>
          <w:sz w:val="24"/>
          <w:szCs w:val="24"/>
        </w:rPr>
        <w:t>List of research activities, collaborations, etc. that have occurred</w:t>
      </w:r>
    </w:p>
    <w:p w14:paraId="38CF299E" w14:textId="77777777" w:rsidR="00F92FB6" w:rsidRDefault="0095527D">
      <w:pPr>
        <w:numPr>
          <w:ilvl w:val="1"/>
          <w:numId w:val="1"/>
        </w:numPr>
        <w:tabs>
          <w:tab w:val="left" w:pos="360"/>
        </w:tabs>
        <w:spacing w:after="0"/>
        <w:ind w:left="720"/>
        <w:contextualSpacing/>
        <w:rPr>
          <w:sz w:val="24"/>
          <w:szCs w:val="24"/>
        </w:rPr>
      </w:pPr>
      <w:r>
        <w:rPr>
          <w:sz w:val="24"/>
          <w:szCs w:val="24"/>
        </w:rPr>
        <w:t>Lis</w:t>
      </w:r>
      <w:r>
        <w:rPr>
          <w:sz w:val="24"/>
          <w:szCs w:val="24"/>
        </w:rPr>
        <w:t>t any joint funding that has been obtained</w:t>
      </w:r>
    </w:p>
    <w:p w14:paraId="7E7C7141" w14:textId="77777777" w:rsidR="00F92FB6" w:rsidRDefault="0095527D">
      <w:pPr>
        <w:numPr>
          <w:ilvl w:val="0"/>
          <w:numId w:val="1"/>
        </w:numPr>
        <w:tabs>
          <w:tab w:val="left" w:pos="360"/>
        </w:tabs>
        <w:spacing w:after="0"/>
        <w:ind w:left="360"/>
        <w:contextualSpacing/>
        <w:rPr>
          <w:sz w:val="24"/>
          <w:szCs w:val="24"/>
        </w:rPr>
      </w:pPr>
      <w:r>
        <w:rPr>
          <w:sz w:val="24"/>
          <w:szCs w:val="24"/>
        </w:rPr>
        <w:t>List of students who have enrolled from initiation of the program:</w:t>
      </w:r>
    </w:p>
    <w:p w14:paraId="0711C92C" w14:textId="77777777" w:rsidR="00F92FB6" w:rsidRDefault="0095527D">
      <w:pPr>
        <w:numPr>
          <w:ilvl w:val="1"/>
          <w:numId w:val="1"/>
        </w:numPr>
        <w:tabs>
          <w:tab w:val="left" w:pos="360"/>
        </w:tabs>
        <w:spacing w:after="0"/>
        <w:ind w:left="900"/>
        <w:contextualSpacing/>
        <w:rPr>
          <w:sz w:val="24"/>
          <w:szCs w:val="24"/>
        </w:rPr>
      </w:pPr>
      <w:r>
        <w:rPr>
          <w:sz w:val="24"/>
          <w:szCs w:val="24"/>
        </w:rPr>
        <w:t>Name, nationality, and student ID of all students who have participated in the program, including students whose home institution is not NC State.</w:t>
      </w:r>
    </w:p>
    <w:p w14:paraId="505F4884" w14:textId="77777777" w:rsidR="00F92FB6" w:rsidRDefault="0095527D">
      <w:pPr>
        <w:numPr>
          <w:ilvl w:val="1"/>
          <w:numId w:val="1"/>
        </w:numPr>
        <w:tabs>
          <w:tab w:val="left" w:pos="360"/>
        </w:tabs>
        <w:spacing w:after="0"/>
        <w:ind w:left="900"/>
        <w:contextualSpacing/>
        <w:rPr>
          <w:sz w:val="24"/>
          <w:szCs w:val="24"/>
        </w:rPr>
      </w:pPr>
      <w:r>
        <w:rPr>
          <w:sz w:val="24"/>
          <w:szCs w:val="24"/>
        </w:rPr>
        <w:t>Semester and year of first enrollment at the “home” institution</w:t>
      </w:r>
    </w:p>
    <w:p w14:paraId="726DDE3F" w14:textId="77777777" w:rsidR="00F92FB6" w:rsidRDefault="0095527D">
      <w:pPr>
        <w:numPr>
          <w:ilvl w:val="1"/>
          <w:numId w:val="1"/>
        </w:numPr>
        <w:tabs>
          <w:tab w:val="left" w:pos="360"/>
        </w:tabs>
        <w:spacing w:after="0"/>
        <w:ind w:left="900"/>
        <w:contextualSpacing/>
        <w:rPr>
          <w:sz w:val="24"/>
          <w:szCs w:val="24"/>
        </w:rPr>
      </w:pPr>
      <w:r>
        <w:rPr>
          <w:sz w:val="24"/>
          <w:szCs w:val="24"/>
        </w:rPr>
        <w:t>Partner institution(s) semester(s) of enrollment</w:t>
      </w:r>
    </w:p>
    <w:p w14:paraId="7BF3FF1C" w14:textId="77777777" w:rsidR="00F92FB6" w:rsidRDefault="0095527D">
      <w:pPr>
        <w:numPr>
          <w:ilvl w:val="1"/>
          <w:numId w:val="1"/>
        </w:numPr>
        <w:tabs>
          <w:tab w:val="left" w:pos="360"/>
        </w:tabs>
        <w:spacing w:after="0"/>
        <w:ind w:left="900"/>
        <w:contextualSpacing/>
        <w:rPr>
          <w:sz w:val="24"/>
          <w:szCs w:val="24"/>
        </w:rPr>
      </w:pPr>
      <w:r>
        <w:rPr>
          <w:sz w:val="24"/>
          <w:szCs w:val="24"/>
        </w:rPr>
        <w:t>Semester each degree was awarded (anticipated date if not completed)</w:t>
      </w:r>
    </w:p>
    <w:p w14:paraId="5A8EC87C" w14:textId="77777777" w:rsidR="00F92FB6" w:rsidRDefault="0095527D">
      <w:pPr>
        <w:numPr>
          <w:ilvl w:val="1"/>
          <w:numId w:val="1"/>
        </w:numPr>
        <w:tabs>
          <w:tab w:val="left" w:pos="360"/>
        </w:tabs>
        <w:spacing w:after="0"/>
        <w:ind w:left="900"/>
        <w:contextualSpacing/>
        <w:rPr>
          <w:sz w:val="24"/>
          <w:szCs w:val="24"/>
        </w:rPr>
      </w:pPr>
      <w:r>
        <w:rPr>
          <w:sz w:val="24"/>
          <w:szCs w:val="24"/>
        </w:rPr>
        <w:t>Number of credits obtained at the “home” and partner institution(s)</w:t>
      </w:r>
    </w:p>
    <w:p w14:paraId="32AE2BDE" w14:textId="77777777" w:rsidR="00F92FB6" w:rsidRDefault="0095527D">
      <w:pPr>
        <w:numPr>
          <w:ilvl w:val="0"/>
          <w:numId w:val="1"/>
        </w:numPr>
        <w:tabs>
          <w:tab w:val="left" w:pos="360"/>
        </w:tabs>
        <w:spacing w:after="0"/>
        <w:ind w:left="360"/>
        <w:contextualSpacing/>
        <w:rPr>
          <w:sz w:val="24"/>
          <w:szCs w:val="24"/>
        </w:rPr>
      </w:pPr>
      <w:r>
        <w:rPr>
          <w:sz w:val="24"/>
          <w:szCs w:val="24"/>
        </w:rPr>
        <w:t>NC St</w:t>
      </w:r>
      <w:r>
        <w:rPr>
          <w:sz w:val="24"/>
          <w:szCs w:val="24"/>
        </w:rPr>
        <w:t>ate faculty and staff participants (names and roles)</w:t>
      </w:r>
    </w:p>
    <w:p w14:paraId="5ED5AFED" w14:textId="5CD45B73" w:rsidR="00F92FB6" w:rsidRDefault="0095527D">
      <w:pPr>
        <w:numPr>
          <w:ilvl w:val="0"/>
          <w:numId w:val="1"/>
        </w:numPr>
        <w:tabs>
          <w:tab w:val="left" w:pos="360"/>
        </w:tabs>
        <w:spacing w:after="0"/>
        <w:ind w:left="360"/>
        <w:contextualSpacing/>
        <w:rPr>
          <w:sz w:val="24"/>
          <w:szCs w:val="24"/>
        </w:rPr>
      </w:pPr>
      <w:r>
        <w:rPr>
          <w:sz w:val="24"/>
          <w:szCs w:val="24"/>
        </w:rPr>
        <w:t>Approval of the program (can be provided by the Office of Global Engagement</w:t>
      </w:r>
      <w:bookmarkStart w:id="0" w:name="_GoBack"/>
      <w:bookmarkEnd w:id="0"/>
      <w:r>
        <w:rPr>
          <w:sz w:val="24"/>
          <w:szCs w:val="24"/>
        </w:rPr>
        <w:t>)</w:t>
      </w:r>
    </w:p>
    <w:p w14:paraId="46CAED7D" w14:textId="77777777" w:rsidR="00F92FB6" w:rsidRDefault="0095527D">
      <w:pPr>
        <w:numPr>
          <w:ilvl w:val="1"/>
          <w:numId w:val="1"/>
        </w:numPr>
        <w:tabs>
          <w:tab w:val="left" w:pos="360"/>
        </w:tabs>
        <w:spacing w:after="0"/>
        <w:ind w:left="900"/>
        <w:contextualSpacing/>
        <w:rPr>
          <w:sz w:val="24"/>
          <w:szCs w:val="24"/>
        </w:rPr>
      </w:pPr>
      <w:r>
        <w:rPr>
          <w:sz w:val="24"/>
          <w:szCs w:val="24"/>
        </w:rPr>
        <w:t>Date of initial approval by appropriate college(s)</w:t>
      </w:r>
    </w:p>
    <w:p w14:paraId="7205BECE" w14:textId="77777777" w:rsidR="00F92FB6" w:rsidRDefault="0095527D">
      <w:pPr>
        <w:numPr>
          <w:ilvl w:val="1"/>
          <w:numId w:val="1"/>
        </w:numPr>
        <w:tabs>
          <w:tab w:val="left" w:pos="360"/>
        </w:tabs>
        <w:spacing w:after="0"/>
        <w:ind w:left="900"/>
        <w:contextualSpacing/>
        <w:rPr>
          <w:sz w:val="24"/>
          <w:szCs w:val="24"/>
        </w:rPr>
      </w:pPr>
      <w:r>
        <w:rPr>
          <w:sz w:val="24"/>
          <w:szCs w:val="24"/>
        </w:rPr>
        <w:t>Date of initial approval by Office of Global Engagement</w:t>
      </w:r>
    </w:p>
    <w:p w14:paraId="6175E257" w14:textId="77777777" w:rsidR="00F92FB6" w:rsidRDefault="0095527D">
      <w:pPr>
        <w:numPr>
          <w:ilvl w:val="1"/>
          <w:numId w:val="1"/>
        </w:numPr>
        <w:tabs>
          <w:tab w:val="left" w:pos="360"/>
        </w:tabs>
        <w:spacing w:after="0"/>
        <w:ind w:left="900"/>
        <w:contextualSpacing/>
        <w:rPr>
          <w:sz w:val="24"/>
          <w:szCs w:val="24"/>
        </w:rPr>
      </w:pPr>
      <w:r>
        <w:rPr>
          <w:sz w:val="24"/>
          <w:szCs w:val="24"/>
        </w:rPr>
        <w:t>Date o</w:t>
      </w:r>
      <w:r>
        <w:rPr>
          <w:sz w:val="24"/>
          <w:szCs w:val="24"/>
        </w:rPr>
        <w:t>f initial approval by Graduate School or Division of Academic and Student Affairs</w:t>
      </w:r>
    </w:p>
    <w:p w14:paraId="0279070A" w14:textId="77777777" w:rsidR="00F92FB6" w:rsidRDefault="0095527D">
      <w:pPr>
        <w:numPr>
          <w:ilvl w:val="1"/>
          <w:numId w:val="1"/>
        </w:numPr>
        <w:tabs>
          <w:tab w:val="left" w:pos="360"/>
        </w:tabs>
        <w:spacing w:after="0"/>
        <w:ind w:left="900"/>
        <w:contextualSpacing/>
        <w:rPr>
          <w:sz w:val="24"/>
          <w:szCs w:val="24"/>
        </w:rPr>
      </w:pPr>
      <w:r>
        <w:rPr>
          <w:sz w:val="24"/>
          <w:szCs w:val="24"/>
        </w:rPr>
        <w:t>Date of initial signature of the Memorandum of Agreement (include a final copy)</w:t>
      </w:r>
    </w:p>
    <w:p w14:paraId="780FBF87" w14:textId="77777777" w:rsidR="00F92FB6" w:rsidRDefault="0095527D">
      <w:pPr>
        <w:numPr>
          <w:ilvl w:val="1"/>
          <w:numId w:val="1"/>
        </w:numPr>
        <w:tabs>
          <w:tab w:val="left" w:pos="360"/>
        </w:tabs>
        <w:spacing w:after="0"/>
        <w:ind w:left="900"/>
        <w:contextualSpacing/>
        <w:rPr>
          <w:sz w:val="24"/>
          <w:szCs w:val="24"/>
        </w:rPr>
      </w:pPr>
      <w:r>
        <w:rPr>
          <w:sz w:val="24"/>
          <w:szCs w:val="24"/>
        </w:rPr>
        <w:t>Date of notification to SACSCOC</w:t>
      </w:r>
    </w:p>
    <w:p w14:paraId="0F33A764" w14:textId="77777777" w:rsidR="00F92FB6" w:rsidRDefault="0095527D">
      <w:pPr>
        <w:numPr>
          <w:ilvl w:val="1"/>
          <w:numId w:val="1"/>
        </w:numPr>
        <w:tabs>
          <w:tab w:val="left" w:pos="360"/>
        </w:tabs>
        <w:spacing w:after="0"/>
        <w:ind w:left="900"/>
        <w:contextualSpacing/>
        <w:rPr>
          <w:sz w:val="24"/>
          <w:szCs w:val="24"/>
        </w:rPr>
      </w:pPr>
      <w:r>
        <w:rPr>
          <w:sz w:val="24"/>
          <w:szCs w:val="24"/>
        </w:rPr>
        <w:t>Date of first enrollment</w:t>
      </w:r>
    </w:p>
    <w:p w14:paraId="4BA96FC9" w14:textId="77777777" w:rsidR="00F92FB6" w:rsidRDefault="0095527D">
      <w:pPr>
        <w:numPr>
          <w:ilvl w:val="1"/>
          <w:numId w:val="1"/>
        </w:numPr>
        <w:tabs>
          <w:tab w:val="left" w:pos="360"/>
        </w:tabs>
        <w:spacing w:after="0"/>
        <w:ind w:left="900"/>
        <w:contextualSpacing/>
        <w:rPr>
          <w:sz w:val="24"/>
          <w:szCs w:val="24"/>
        </w:rPr>
      </w:pPr>
      <w:r>
        <w:rPr>
          <w:sz w:val="24"/>
          <w:szCs w:val="24"/>
        </w:rPr>
        <w:t xml:space="preserve">Schedule for review and renewal of </w:t>
      </w:r>
      <w:r>
        <w:rPr>
          <w:sz w:val="24"/>
          <w:szCs w:val="24"/>
        </w:rPr>
        <w:t>MOA</w:t>
      </w:r>
    </w:p>
    <w:p w14:paraId="3E323E4C" w14:textId="77777777" w:rsidR="00F92FB6" w:rsidRDefault="0095527D">
      <w:pPr>
        <w:numPr>
          <w:ilvl w:val="0"/>
          <w:numId w:val="1"/>
        </w:numPr>
        <w:tabs>
          <w:tab w:val="left" w:pos="360"/>
        </w:tabs>
        <w:spacing w:after="0"/>
        <w:ind w:left="360"/>
        <w:contextualSpacing/>
        <w:rPr>
          <w:sz w:val="24"/>
          <w:szCs w:val="24"/>
        </w:rPr>
      </w:pPr>
      <w:r>
        <w:rPr>
          <w:sz w:val="24"/>
          <w:szCs w:val="24"/>
        </w:rPr>
        <w:t>Copy of any recruiting materials developed (including website or URL)</w:t>
      </w:r>
    </w:p>
    <w:p w14:paraId="288CC001" w14:textId="77777777" w:rsidR="00F92FB6" w:rsidRDefault="0095527D">
      <w:pPr>
        <w:numPr>
          <w:ilvl w:val="0"/>
          <w:numId w:val="1"/>
        </w:numPr>
        <w:tabs>
          <w:tab w:val="left" w:pos="360"/>
        </w:tabs>
        <w:spacing w:after="0"/>
        <w:ind w:left="360"/>
        <w:contextualSpacing/>
        <w:rPr>
          <w:sz w:val="24"/>
          <w:szCs w:val="24"/>
        </w:rPr>
      </w:pPr>
      <w:r>
        <w:rPr>
          <w:sz w:val="24"/>
          <w:szCs w:val="24"/>
        </w:rPr>
        <w:t>Degree credits</w:t>
      </w:r>
    </w:p>
    <w:p w14:paraId="3AAEAA66" w14:textId="77777777" w:rsidR="00F92FB6" w:rsidRDefault="0095527D">
      <w:pPr>
        <w:numPr>
          <w:ilvl w:val="1"/>
          <w:numId w:val="1"/>
        </w:numPr>
        <w:tabs>
          <w:tab w:val="left" w:pos="360"/>
        </w:tabs>
        <w:spacing w:after="0"/>
        <w:ind w:left="900"/>
        <w:contextualSpacing/>
        <w:rPr>
          <w:sz w:val="24"/>
          <w:szCs w:val="24"/>
        </w:rPr>
      </w:pPr>
      <w:r>
        <w:rPr>
          <w:sz w:val="24"/>
          <w:szCs w:val="24"/>
        </w:rPr>
        <w:t xml:space="preserve">Are partner courses accepted in transfer or are they </w:t>
      </w:r>
      <w:proofErr w:type="spellStart"/>
      <w:r>
        <w:rPr>
          <w:sz w:val="24"/>
          <w:szCs w:val="24"/>
        </w:rPr>
        <w:t>transcripted</w:t>
      </w:r>
      <w:proofErr w:type="spellEnd"/>
      <w:r>
        <w:rPr>
          <w:sz w:val="24"/>
          <w:szCs w:val="24"/>
        </w:rPr>
        <w:t xml:space="preserve"> as NC State courses?  If partner courses are </w:t>
      </w:r>
      <w:proofErr w:type="spellStart"/>
      <w:r>
        <w:rPr>
          <w:sz w:val="24"/>
          <w:szCs w:val="24"/>
        </w:rPr>
        <w:t>transcripted</w:t>
      </w:r>
      <w:proofErr w:type="spellEnd"/>
      <w:r>
        <w:rPr>
          <w:sz w:val="24"/>
          <w:szCs w:val="24"/>
        </w:rPr>
        <w:t xml:space="preserve"> as NC State courses, then:</w:t>
      </w:r>
    </w:p>
    <w:p w14:paraId="59CBE232" w14:textId="77777777" w:rsidR="00F92FB6" w:rsidRDefault="0095527D">
      <w:pPr>
        <w:numPr>
          <w:ilvl w:val="2"/>
          <w:numId w:val="1"/>
        </w:numPr>
        <w:tabs>
          <w:tab w:val="left" w:pos="360"/>
        </w:tabs>
        <w:spacing w:after="0"/>
        <w:ind w:left="1350" w:hanging="360"/>
        <w:contextualSpacing/>
        <w:rPr>
          <w:sz w:val="24"/>
          <w:szCs w:val="24"/>
        </w:rPr>
      </w:pPr>
      <w:r>
        <w:rPr>
          <w:sz w:val="24"/>
          <w:szCs w:val="24"/>
        </w:rPr>
        <w:t>For those course</w:t>
      </w:r>
      <w:r>
        <w:rPr>
          <w:sz w:val="24"/>
          <w:szCs w:val="24"/>
        </w:rPr>
        <w:t>s, are Instructors of Record and Classroom Instructors appointed as NC State faculty and, if appropriate, as members of the Graduate Faculty?</w:t>
      </w:r>
    </w:p>
    <w:p w14:paraId="7DB17B84" w14:textId="77777777" w:rsidR="00F92FB6" w:rsidRDefault="0095527D">
      <w:pPr>
        <w:numPr>
          <w:ilvl w:val="2"/>
          <w:numId w:val="1"/>
        </w:numPr>
        <w:tabs>
          <w:tab w:val="left" w:pos="360"/>
        </w:tabs>
        <w:spacing w:after="0"/>
        <w:ind w:left="1350" w:hanging="360"/>
        <w:contextualSpacing/>
        <w:rPr>
          <w:sz w:val="24"/>
          <w:szCs w:val="24"/>
        </w:rPr>
      </w:pPr>
      <w:r>
        <w:rPr>
          <w:sz w:val="24"/>
          <w:szCs w:val="24"/>
        </w:rPr>
        <w:t>How are those faculty supervised and evaluated by NC State?</w:t>
      </w:r>
    </w:p>
    <w:p w14:paraId="1CDC719D" w14:textId="77777777" w:rsidR="00F92FB6" w:rsidRDefault="0095527D">
      <w:pPr>
        <w:numPr>
          <w:ilvl w:val="1"/>
          <w:numId w:val="1"/>
        </w:numPr>
        <w:tabs>
          <w:tab w:val="left" w:pos="360"/>
        </w:tabs>
        <w:spacing w:after="0"/>
        <w:ind w:left="900"/>
        <w:contextualSpacing/>
        <w:rPr>
          <w:sz w:val="24"/>
          <w:szCs w:val="24"/>
        </w:rPr>
      </w:pPr>
      <w:r>
        <w:rPr>
          <w:sz w:val="24"/>
          <w:szCs w:val="24"/>
        </w:rPr>
        <w:t>Provide redacted copies of the NC State transcript and</w:t>
      </w:r>
      <w:r>
        <w:rPr>
          <w:sz w:val="24"/>
          <w:szCs w:val="24"/>
        </w:rPr>
        <w:t xml:space="preserve"> diploma for one graduate of the dual degree program</w:t>
      </w:r>
    </w:p>
    <w:p w14:paraId="4FFF54D9" w14:textId="77777777" w:rsidR="00F92FB6" w:rsidRDefault="0095527D">
      <w:pPr>
        <w:numPr>
          <w:ilvl w:val="0"/>
          <w:numId w:val="1"/>
        </w:numPr>
        <w:tabs>
          <w:tab w:val="left" w:pos="360"/>
        </w:tabs>
        <w:spacing w:after="0"/>
        <w:ind w:left="360"/>
        <w:contextualSpacing/>
        <w:rPr>
          <w:sz w:val="24"/>
          <w:szCs w:val="24"/>
        </w:rPr>
      </w:pPr>
      <w:r>
        <w:rPr>
          <w:sz w:val="24"/>
          <w:szCs w:val="24"/>
        </w:rPr>
        <w:lastRenderedPageBreak/>
        <w:t>Courses, learning outcomes and faculty qualifications</w:t>
      </w:r>
    </w:p>
    <w:p w14:paraId="1166E73F" w14:textId="77777777" w:rsidR="00F92FB6" w:rsidRDefault="0095527D">
      <w:pPr>
        <w:numPr>
          <w:ilvl w:val="1"/>
          <w:numId w:val="1"/>
        </w:numPr>
        <w:tabs>
          <w:tab w:val="left" w:pos="360"/>
        </w:tabs>
        <w:spacing w:after="0"/>
        <w:ind w:left="900"/>
        <w:contextualSpacing/>
        <w:rPr>
          <w:sz w:val="24"/>
          <w:szCs w:val="24"/>
        </w:rPr>
      </w:pPr>
      <w:r>
        <w:rPr>
          <w:sz w:val="24"/>
          <w:szCs w:val="24"/>
        </w:rPr>
        <w:t>How were partner courses evaluated for inclusion in the program?  Who evaluated them and on what basis?</w:t>
      </w:r>
    </w:p>
    <w:p w14:paraId="33C20A45" w14:textId="77777777" w:rsidR="00F92FB6" w:rsidRDefault="0095527D">
      <w:pPr>
        <w:numPr>
          <w:ilvl w:val="1"/>
          <w:numId w:val="1"/>
        </w:numPr>
        <w:tabs>
          <w:tab w:val="left" w:pos="360"/>
        </w:tabs>
        <w:spacing w:after="0"/>
        <w:ind w:left="900"/>
        <w:contextualSpacing/>
        <w:rPr>
          <w:sz w:val="24"/>
          <w:szCs w:val="24"/>
        </w:rPr>
      </w:pPr>
      <w:r>
        <w:rPr>
          <w:sz w:val="24"/>
          <w:szCs w:val="24"/>
        </w:rPr>
        <w:t>How are courses offered by the partner instit</w:t>
      </w:r>
      <w:r>
        <w:rPr>
          <w:sz w:val="24"/>
          <w:szCs w:val="24"/>
        </w:rPr>
        <w:t>ution(s) evaluated?</w:t>
      </w:r>
    </w:p>
    <w:p w14:paraId="3610BD41" w14:textId="77777777" w:rsidR="00F92FB6" w:rsidRDefault="0095527D">
      <w:pPr>
        <w:numPr>
          <w:ilvl w:val="1"/>
          <w:numId w:val="1"/>
        </w:numPr>
        <w:tabs>
          <w:tab w:val="left" w:pos="360"/>
        </w:tabs>
        <w:spacing w:after="0"/>
        <w:ind w:left="900"/>
        <w:contextualSpacing/>
        <w:rPr>
          <w:sz w:val="24"/>
          <w:szCs w:val="24"/>
        </w:rPr>
      </w:pPr>
      <w:r>
        <w:rPr>
          <w:sz w:val="24"/>
          <w:szCs w:val="24"/>
        </w:rPr>
        <w:t>What are the program learning outcomes and how do you establish comparability with the approved on-campus program?</w:t>
      </w:r>
    </w:p>
    <w:p w14:paraId="3B392554" w14:textId="77777777" w:rsidR="00F92FB6" w:rsidRDefault="0095527D">
      <w:pPr>
        <w:numPr>
          <w:ilvl w:val="1"/>
          <w:numId w:val="1"/>
        </w:numPr>
        <w:tabs>
          <w:tab w:val="left" w:pos="360"/>
        </w:tabs>
        <w:spacing w:after="0"/>
        <w:ind w:left="900"/>
        <w:contextualSpacing/>
        <w:rPr>
          <w:sz w:val="24"/>
          <w:szCs w:val="24"/>
        </w:rPr>
      </w:pPr>
      <w:r>
        <w:rPr>
          <w:sz w:val="24"/>
          <w:szCs w:val="24"/>
        </w:rPr>
        <w:t>Please attach copies (as appendices) of any assessments/assessment reports or program evaluations completed since the las</w:t>
      </w:r>
      <w:r>
        <w:rPr>
          <w:sz w:val="24"/>
          <w:szCs w:val="24"/>
        </w:rPr>
        <w:t>t renewal.</w:t>
      </w:r>
    </w:p>
    <w:p w14:paraId="1A59E2A2" w14:textId="77777777" w:rsidR="00F92FB6" w:rsidRDefault="0095527D">
      <w:pPr>
        <w:numPr>
          <w:ilvl w:val="1"/>
          <w:numId w:val="1"/>
        </w:numPr>
        <w:tabs>
          <w:tab w:val="left" w:pos="360"/>
        </w:tabs>
        <w:spacing w:after="0"/>
        <w:ind w:left="900"/>
        <w:contextualSpacing/>
        <w:rPr>
          <w:sz w:val="24"/>
          <w:szCs w:val="24"/>
        </w:rPr>
      </w:pPr>
      <w:r>
        <w:rPr>
          <w:sz w:val="24"/>
          <w:szCs w:val="24"/>
        </w:rPr>
        <w:t>What are the academic credentials of faculty teaching courses at the partner(s) institutions? How are faculty credential reviewed?</w:t>
      </w:r>
    </w:p>
    <w:p w14:paraId="05580F89" w14:textId="77777777" w:rsidR="00F92FB6" w:rsidRDefault="0095527D">
      <w:pPr>
        <w:numPr>
          <w:ilvl w:val="1"/>
          <w:numId w:val="1"/>
        </w:numPr>
        <w:tabs>
          <w:tab w:val="left" w:pos="360"/>
        </w:tabs>
        <w:spacing w:after="0"/>
        <w:ind w:left="900"/>
        <w:contextualSpacing/>
        <w:rPr>
          <w:sz w:val="24"/>
          <w:szCs w:val="24"/>
        </w:rPr>
      </w:pPr>
      <w:r>
        <w:rPr>
          <w:sz w:val="24"/>
          <w:szCs w:val="24"/>
        </w:rPr>
        <w:t>Are any courses offered via distance education?</w:t>
      </w:r>
    </w:p>
    <w:p w14:paraId="1E58B477" w14:textId="77777777" w:rsidR="00F92FB6" w:rsidRDefault="0095527D">
      <w:pPr>
        <w:numPr>
          <w:ilvl w:val="0"/>
          <w:numId w:val="1"/>
        </w:numPr>
        <w:tabs>
          <w:tab w:val="left" w:pos="360"/>
        </w:tabs>
        <w:spacing w:after="0"/>
        <w:ind w:left="360"/>
        <w:contextualSpacing/>
        <w:rPr>
          <w:sz w:val="24"/>
          <w:szCs w:val="24"/>
        </w:rPr>
      </w:pPr>
      <w:r>
        <w:rPr>
          <w:sz w:val="24"/>
          <w:szCs w:val="24"/>
        </w:rPr>
        <w:t>Describe the library and learning resources made available to stud</w:t>
      </w:r>
      <w:r>
        <w:rPr>
          <w:sz w:val="24"/>
          <w:szCs w:val="24"/>
        </w:rPr>
        <w:t>ents when they are studying at the partner institution(s).</w:t>
      </w:r>
    </w:p>
    <w:p w14:paraId="4C100DD3" w14:textId="77777777" w:rsidR="00F92FB6" w:rsidRDefault="0095527D">
      <w:pPr>
        <w:numPr>
          <w:ilvl w:val="0"/>
          <w:numId w:val="1"/>
        </w:numPr>
        <w:tabs>
          <w:tab w:val="left" w:pos="360"/>
        </w:tabs>
        <w:spacing w:after="0"/>
        <w:ind w:left="360"/>
        <w:contextualSpacing/>
        <w:rPr>
          <w:sz w:val="24"/>
          <w:szCs w:val="24"/>
        </w:rPr>
      </w:pPr>
      <w:r>
        <w:rPr>
          <w:sz w:val="24"/>
          <w:szCs w:val="24"/>
        </w:rPr>
        <w:t>Program costs</w:t>
      </w:r>
    </w:p>
    <w:p w14:paraId="1EEF3444" w14:textId="77777777" w:rsidR="00F92FB6" w:rsidRDefault="0095527D">
      <w:pPr>
        <w:numPr>
          <w:ilvl w:val="1"/>
          <w:numId w:val="1"/>
        </w:numPr>
        <w:tabs>
          <w:tab w:val="left" w:pos="360"/>
        </w:tabs>
        <w:spacing w:after="0"/>
        <w:ind w:left="720"/>
        <w:contextualSpacing/>
        <w:rPr>
          <w:sz w:val="24"/>
          <w:szCs w:val="24"/>
        </w:rPr>
      </w:pPr>
      <w:r>
        <w:rPr>
          <w:sz w:val="24"/>
          <w:szCs w:val="24"/>
        </w:rPr>
        <w:t>List resources expended including personnel (course release, advising, etc.), travel, space, equipment, funding for events/activities, etc.</w:t>
      </w:r>
    </w:p>
    <w:p w14:paraId="59B4DBA9" w14:textId="77777777" w:rsidR="00F92FB6" w:rsidRDefault="0095527D">
      <w:pPr>
        <w:numPr>
          <w:ilvl w:val="0"/>
          <w:numId w:val="1"/>
        </w:numPr>
        <w:tabs>
          <w:tab w:val="left" w:pos="360"/>
        </w:tabs>
        <w:spacing w:after="0"/>
        <w:ind w:left="360"/>
        <w:contextualSpacing/>
        <w:rPr>
          <w:sz w:val="24"/>
          <w:szCs w:val="24"/>
        </w:rPr>
      </w:pPr>
      <w:r>
        <w:rPr>
          <w:sz w:val="24"/>
          <w:szCs w:val="24"/>
        </w:rPr>
        <w:t xml:space="preserve">Is there a “teach out” plan for current </w:t>
      </w:r>
      <w:r>
        <w:rPr>
          <w:sz w:val="24"/>
          <w:szCs w:val="24"/>
        </w:rPr>
        <w:t>students should the program be terminated?</w:t>
      </w:r>
    </w:p>
    <w:p w14:paraId="0A5BBCC3" w14:textId="77777777" w:rsidR="00F92FB6" w:rsidRDefault="0095527D">
      <w:pPr>
        <w:numPr>
          <w:ilvl w:val="0"/>
          <w:numId w:val="1"/>
        </w:numPr>
        <w:tabs>
          <w:tab w:val="left" w:pos="360"/>
        </w:tabs>
        <w:spacing w:after="0"/>
        <w:ind w:left="360"/>
        <w:contextualSpacing/>
        <w:rPr>
          <w:sz w:val="24"/>
          <w:szCs w:val="24"/>
        </w:rPr>
      </w:pPr>
      <w:r>
        <w:rPr>
          <w:sz w:val="24"/>
          <w:szCs w:val="24"/>
        </w:rPr>
        <w:t>Programmatic recommendation</w:t>
      </w:r>
    </w:p>
    <w:p w14:paraId="7C653A8F" w14:textId="77777777" w:rsidR="00F92FB6" w:rsidRDefault="0095527D">
      <w:pPr>
        <w:numPr>
          <w:ilvl w:val="1"/>
          <w:numId w:val="1"/>
        </w:numPr>
        <w:tabs>
          <w:tab w:val="left" w:pos="360"/>
        </w:tabs>
        <w:spacing w:after="0"/>
        <w:ind w:left="720"/>
        <w:contextualSpacing/>
        <w:rPr>
          <w:sz w:val="24"/>
          <w:szCs w:val="24"/>
        </w:rPr>
      </w:pPr>
      <w:r>
        <w:rPr>
          <w:sz w:val="24"/>
          <w:szCs w:val="24"/>
        </w:rPr>
        <w:t>Please make and justify your recommendation relative to program continuation.</w:t>
      </w:r>
    </w:p>
    <w:p w14:paraId="52848938" w14:textId="77777777" w:rsidR="00F92FB6" w:rsidRDefault="0095527D">
      <w:pPr>
        <w:numPr>
          <w:ilvl w:val="1"/>
          <w:numId w:val="1"/>
        </w:numPr>
        <w:tabs>
          <w:tab w:val="left" w:pos="360"/>
        </w:tabs>
        <w:spacing w:after="0"/>
        <w:ind w:left="720"/>
        <w:contextualSpacing/>
        <w:rPr>
          <w:sz w:val="24"/>
          <w:szCs w:val="24"/>
        </w:rPr>
      </w:pPr>
      <w:r>
        <w:rPr>
          <w:sz w:val="24"/>
          <w:szCs w:val="24"/>
        </w:rPr>
        <w:t xml:space="preserve">If the recommendation is to continue the program, please add an explanation for how and deficiencies </w:t>
      </w:r>
      <w:r>
        <w:rPr>
          <w:sz w:val="24"/>
          <w:szCs w:val="24"/>
        </w:rPr>
        <w:t>identified above (number of participants, completion percentage, etc.) will be addressed.</w:t>
      </w:r>
    </w:p>
    <w:sectPr w:rsidR="00F92FB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302A" w14:textId="77777777" w:rsidR="0095527D" w:rsidRDefault="0095527D">
      <w:pPr>
        <w:spacing w:after="0" w:line="240" w:lineRule="auto"/>
      </w:pPr>
      <w:r>
        <w:separator/>
      </w:r>
    </w:p>
  </w:endnote>
  <w:endnote w:type="continuationSeparator" w:id="0">
    <w:p w14:paraId="6FB479CC" w14:textId="77777777" w:rsidR="0095527D" w:rsidRDefault="0095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CF85" w14:textId="77777777" w:rsidR="00F92FB6" w:rsidRDefault="00F92FB6">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0722F" w14:textId="77777777" w:rsidR="0095527D" w:rsidRDefault="0095527D">
      <w:pPr>
        <w:spacing w:after="0" w:line="240" w:lineRule="auto"/>
      </w:pPr>
      <w:r>
        <w:separator/>
      </w:r>
    </w:p>
  </w:footnote>
  <w:footnote w:type="continuationSeparator" w:id="0">
    <w:p w14:paraId="793EFC8E" w14:textId="77777777" w:rsidR="0095527D" w:rsidRDefault="00955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1FCF"/>
    <w:multiLevelType w:val="multilevel"/>
    <w:tmpl w:val="E62A9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B6"/>
    <w:rsid w:val="0082610F"/>
    <w:rsid w:val="0095527D"/>
    <w:rsid w:val="00994A70"/>
    <w:rsid w:val="00E25FD9"/>
    <w:rsid w:val="00F92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71F1"/>
  <w15:docId w15:val="{1EF0F2B9-0AD2-414F-A7E5-5CD90AC1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5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MPOCAN</cp:lastModifiedBy>
  <cp:revision>3</cp:revision>
  <cp:lastPrinted>2023-06-06T15:09:00Z</cp:lastPrinted>
  <dcterms:created xsi:type="dcterms:W3CDTF">2023-06-05T18:22:00Z</dcterms:created>
  <dcterms:modified xsi:type="dcterms:W3CDTF">2023-06-06T19:35:00Z</dcterms:modified>
</cp:coreProperties>
</file>