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7387" w:rsidRDefault="00CF5602">
      <w:pPr>
        <w:spacing w:after="240"/>
        <w:jc w:val="center"/>
      </w:pPr>
      <w:r>
        <w:t xml:space="preserve"> </w:t>
      </w:r>
      <w:r>
        <w:rPr>
          <w:b/>
          <w:u w:val="single"/>
        </w:rPr>
        <w:t>EXAMPLE GRADUATE ASSESSMENT REPORT</w:t>
      </w:r>
    </w:p>
    <w:p w14:paraId="00000002" w14:textId="77777777" w:rsidR="00427387" w:rsidRDefault="00CF5602">
      <w:pPr>
        <w:spacing w:line="283" w:lineRule="auto"/>
        <w:ind w:left="100" w:right="480"/>
      </w:pPr>
      <w:r>
        <w:rPr>
          <w:b/>
        </w:rPr>
        <w:t xml:space="preserve">Objective: </w:t>
      </w:r>
      <w:r>
        <w:t xml:space="preserve">To prepare Doctoral students to be effective researchers in the field and to prepare Masters </w:t>
      </w:r>
      <w:proofErr w:type="gramStart"/>
      <w:r>
        <w:t>students</w:t>
      </w:r>
      <w:proofErr w:type="gramEnd"/>
      <w:r>
        <w:t xml:space="preserve"> to be effective members of research teams in the field. To prepare students interested in academic careers to be effective teachers.</w:t>
      </w:r>
    </w:p>
    <w:p w14:paraId="00000003" w14:textId="77777777" w:rsidR="00427387" w:rsidRDefault="00CF5602" w:rsidP="00CC002A">
      <w:pPr>
        <w:pStyle w:val="Heading1"/>
        <w:keepNext w:val="0"/>
        <w:keepLines w:val="0"/>
        <w:shd w:val="clear" w:color="auto" w:fill="D9D9D9" w:themeFill="background1" w:themeFillShade="D9"/>
        <w:spacing w:before="480" w:after="0" w:line="128" w:lineRule="auto"/>
        <w:ind w:left="240"/>
        <w:rPr>
          <w:b/>
          <w:sz w:val="22"/>
          <w:szCs w:val="22"/>
        </w:rPr>
      </w:pPr>
      <w:bookmarkStart w:id="0" w:name="_uuamcp7d038k" w:colFirst="0" w:colLast="0"/>
      <w:bookmarkEnd w:id="0"/>
      <w:r>
        <w:rPr>
          <w:b/>
          <w:sz w:val="22"/>
          <w:szCs w:val="22"/>
        </w:rPr>
        <w:t>Outcome:</w:t>
      </w:r>
    </w:p>
    <w:p w14:paraId="00000004" w14:textId="77777777" w:rsidR="00427387" w:rsidRDefault="00CF5602" w:rsidP="00CC002A">
      <w:pPr>
        <w:shd w:val="clear" w:color="auto" w:fill="D9D9D9" w:themeFill="background1" w:themeFillShade="D9"/>
        <w:spacing w:before="240" w:after="240"/>
      </w:pPr>
      <w:r>
        <w:t xml:space="preserve">a)  </w:t>
      </w:r>
      <w:commentRangeStart w:id="1"/>
      <w:r>
        <w:rPr>
          <w:b/>
        </w:rPr>
        <w:t>MASTERS:</w:t>
      </w:r>
      <w:r>
        <w:t xml:space="preserve"> Students will demonstrate that they are skilled researchers in an area of study, developing a substantial expertise in that area that allows them to make significant contributions to it in a team environment. </w:t>
      </w:r>
    </w:p>
    <w:p w14:paraId="00000005" w14:textId="77777777" w:rsidR="00427387" w:rsidRDefault="00CF5602">
      <w:pPr>
        <w:spacing w:before="240" w:after="240"/>
      </w:pPr>
      <w:r>
        <w:rPr>
          <w:b/>
        </w:rPr>
        <w:t>DOCTORAL:</w:t>
      </w:r>
      <w:r>
        <w:t xml:space="preserve"> Students will demonstrate that they</w:t>
      </w:r>
      <w:r>
        <w:t xml:space="preserve"> are independent researchers in an area of study, developing a substantial expertise in that area that allows them to make original contributions to it.</w:t>
      </w:r>
      <w:commentRangeEnd w:id="1"/>
      <w:r>
        <w:commentReference w:id="1"/>
      </w:r>
    </w:p>
    <w:p w14:paraId="00000006" w14:textId="628068B6" w:rsidR="00427387" w:rsidRDefault="00CF5602">
      <w:pPr>
        <w:pStyle w:val="Heading1"/>
        <w:keepNext w:val="0"/>
        <w:keepLines w:val="0"/>
        <w:spacing w:before="180" w:after="0"/>
        <w:ind w:left="440"/>
        <w:rPr>
          <w:b/>
          <w:sz w:val="22"/>
          <w:szCs w:val="22"/>
          <w:shd w:val="clear" w:color="auto" w:fill="C5C5C5"/>
        </w:rPr>
      </w:pPr>
      <w:bookmarkStart w:id="3" w:name="_v186pkxgi6l" w:colFirst="0" w:colLast="0"/>
      <w:bookmarkEnd w:id="3"/>
      <w:r>
        <w:rPr>
          <w:b/>
          <w:sz w:val="22"/>
          <w:szCs w:val="22"/>
          <w:shd w:val="clear" w:color="auto" w:fill="C5C5C5"/>
        </w:rPr>
        <w:t xml:space="preserve">Findings Based on Evidence Collected                                                                </w:t>
      </w:r>
      <w:r>
        <w:rPr>
          <w:b/>
          <w:sz w:val="22"/>
          <w:szCs w:val="22"/>
          <w:shd w:val="clear" w:color="auto" w:fill="C5C5C5"/>
        </w:rPr>
        <w:t xml:space="preserve">                                                        </w:t>
      </w:r>
      <w:r w:rsidR="00CC002A">
        <w:rPr>
          <w:b/>
          <w:sz w:val="22"/>
          <w:szCs w:val="22"/>
          <w:shd w:val="clear" w:color="auto" w:fill="C5C5C5"/>
        </w:rPr>
        <w:t xml:space="preserve">                               </w:t>
      </w:r>
    </w:p>
    <w:p w14:paraId="00000007" w14:textId="77777777" w:rsidR="00427387" w:rsidRDefault="00CF5602">
      <w:pPr>
        <w:spacing w:before="120" w:line="261" w:lineRule="auto"/>
        <w:ind w:left="440" w:right="300"/>
      </w:pPr>
      <w:r>
        <w:rPr>
          <w:b/>
        </w:rPr>
        <w:t>EVIDENCE COLLECTED:</w:t>
      </w:r>
      <w:r>
        <w:t xml:space="preserve"> Evaluation rubrics completed by MS or PhD committee members at preliminary oral exams, final comprehensive exams, and capstone presentations (MS st</w:t>
      </w:r>
      <w:r>
        <w:t xml:space="preserve">udents only). </w:t>
      </w:r>
      <w:commentRangeStart w:id="4"/>
      <w:r>
        <w:t>Using a four-point rubric (Poor=</w:t>
      </w:r>
      <w:proofErr w:type="gramStart"/>
      <w:r>
        <w:t>1</w:t>
      </w:r>
      <w:proofErr w:type="gramEnd"/>
      <w:r>
        <w:t xml:space="preserve">, Fair=2, Good=3, Excellent=4) </w:t>
      </w:r>
      <w:commentRangeEnd w:id="4"/>
      <w:r>
        <w:commentReference w:id="4"/>
      </w:r>
      <w:r>
        <w:t xml:space="preserve">we assessed </w:t>
      </w:r>
      <w:commentRangeStart w:id="5"/>
      <w:r>
        <w:t>Q1: Mastery of core or foundational knowledge in areas of the discipline most closely related to field of specialization, and Q4: research independence and ability</w:t>
      </w:r>
      <w:r>
        <w:t xml:space="preserve"> to apply knowledge to novel and emerging problems.</w:t>
      </w:r>
      <w:commentRangeEnd w:id="5"/>
      <w:r>
        <w:commentReference w:id="5"/>
      </w:r>
      <w:r>
        <w:t xml:space="preserve"> </w:t>
      </w:r>
    </w:p>
    <w:p w14:paraId="00000008" w14:textId="77777777" w:rsidR="00427387" w:rsidRDefault="00CF5602">
      <w:pPr>
        <w:spacing w:before="120" w:line="261" w:lineRule="auto"/>
        <w:ind w:left="440" w:right="300"/>
      </w:pPr>
      <w:commentRangeStart w:id="6"/>
      <w:r>
        <w:t xml:space="preserve">There were 25 doctoral students assessed at preliminary oral exams and 12 doctoral students assessed at final comprehensive exams.  </w:t>
      </w:r>
      <w:proofErr w:type="gramStart"/>
      <w:r>
        <w:t>There were 15 masters students assessed</w:t>
      </w:r>
      <w:proofErr w:type="gramEnd"/>
      <w:r>
        <w:t xml:space="preserve"> at their capstone presentati</w:t>
      </w:r>
      <w:r>
        <w:t>ons.</w:t>
      </w:r>
      <w:commentRangeEnd w:id="6"/>
      <w:r>
        <w:commentReference w:id="6"/>
      </w:r>
    </w:p>
    <w:p w14:paraId="00000009" w14:textId="77777777" w:rsidR="00427387" w:rsidRDefault="00CF5602">
      <w:pPr>
        <w:spacing w:before="120" w:line="261" w:lineRule="auto"/>
        <w:ind w:left="440" w:right="300"/>
      </w:pPr>
      <w:r>
        <w:rPr>
          <w:b/>
        </w:rPr>
        <w:t xml:space="preserve">MASTERS: </w:t>
      </w:r>
      <w:r>
        <w:t>Faculty assessment of demonstrated student capabilities in formulating and solving, in depth, a research problem in field of degree.</w:t>
      </w:r>
    </w:p>
    <w:p w14:paraId="0000000A" w14:textId="77777777" w:rsidR="00427387" w:rsidRDefault="00CF5602">
      <w:pPr>
        <w:spacing w:line="261" w:lineRule="auto"/>
        <w:ind w:left="440" w:right="360"/>
      </w:pPr>
      <w:r>
        <w:rPr>
          <w:b/>
        </w:rPr>
        <w:t>DOCTORAL:</w:t>
      </w:r>
      <w:r>
        <w:t xml:space="preserve"> Faculty assessment of demonstrated student capabilities in formulating </w:t>
      </w:r>
      <w:proofErr w:type="gramStart"/>
      <w:r>
        <w:t>and</w:t>
      </w:r>
      <w:proofErr w:type="gramEnd"/>
      <w:r>
        <w:t xml:space="preserve"> solving an original r</w:t>
      </w:r>
      <w:r>
        <w:t>esearch problem in field of degree.</w:t>
      </w:r>
    </w:p>
    <w:p w14:paraId="0000000B" w14:textId="77777777" w:rsidR="00427387" w:rsidRDefault="00CF5602">
      <w:pPr>
        <w:spacing w:line="261" w:lineRule="auto"/>
        <w:ind w:left="440" w:right="360"/>
      </w:pPr>
      <w:r>
        <w:t xml:space="preserve"> </w:t>
      </w:r>
    </w:p>
    <w:p w14:paraId="0000000C" w14:textId="77777777" w:rsidR="00427387" w:rsidRDefault="00CF5602">
      <w:pPr>
        <w:spacing w:line="261" w:lineRule="auto"/>
        <w:ind w:right="360"/>
      </w:pPr>
      <w:r>
        <w:t xml:space="preserve"> </w:t>
      </w:r>
    </w:p>
    <w:p w14:paraId="0000000D" w14:textId="77777777" w:rsidR="00427387" w:rsidRDefault="00CF5602">
      <w:pPr>
        <w:spacing w:line="261" w:lineRule="auto"/>
        <w:ind w:left="440" w:right="360"/>
        <w:rPr>
          <w:b/>
        </w:rPr>
      </w:pPr>
      <w:r>
        <w:rPr>
          <w:b/>
        </w:rPr>
        <w:t>FINDINGS:</w:t>
      </w:r>
    </w:p>
    <w:p w14:paraId="0000000E" w14:textId="77777777" w:rsidR="00427387" w:rsidRDefault="00CF5602">
      <w:pPr>
        <w:spacing w:line="261" w:lineRule="auto"/>
        <w:ind w:left="440" w:right="360"/>
      </w:pPr>
      <w:r>
        <w:rPr>
          <w:b/>
        </w:rPr>
        <w:t>DOCTORAL</w:t>
      </w:r>
      <w:r>
        <w:t xml:space="preserve">: Based on a sample of 25 doctoral oral preliminary exams, </w:t>
      </w:r>
      <w:commentRangeStart w:id="7"/>
      <w:r>
        <w:t xml:space="preserve">the Q1 outcomes had 18 students in the 3.50-4.00 range, 6 students in the 3.00-3.49 range and </w:t>
      </w:r>
      <w:proofErr w:type="gramStart"/>
      <w:r>
        <w:t>one</w:t>
      </w:r>
      <w:proofErr w:type="gramEnd"/>
      <w:r>
        <w:t xml:space="preserve"> student in the 1.50-1.99 range. The Q4 ou</w:t>
      </w:r>
      <w:r>
        <w:t xml:space="preserve">tcomes had 17 students in the 3.50-4.00 range, 7 students in the 3.00-3.49 range and </w:t>
      </w:r>
      <w:proofErr w:type="gramStart"/>
      <w:r>
        <w:t>one</w:t>
      </w:r>
      <w:proofErr w:type="gramEnd"/>
      <w:r>
        <w:t xml:space="preserve"> student in the 2.5-2.99 range. Based on a sample of 12 doctoral final comprehensive exams, the Q1 and Q4 outcomes had all students in the 3.50-4.00 range.</w:t>
      </w:r>
      <w:commentRangeEnd w:id="7"/>
      <w:r>
        <w:commentReference w:id="7"/>
      </w:r>
    </w:p>
    <w:p w14:paraId="0000000F" w14:textId="77777777" w:rsidR="00427387" w:rsidRDefault="00CF5602">
      <w:pPr>
        <w:spacing w:line="261" w:lineRule="auto"/>
        <w:ind w:left="440" w:right="360"/>
      </w:pPr>
      <w:r>
        <w:t xml:space="preserve"> </w:t>
      </w:r>
    </w:p>
    <w:p w14:paraId="00000010" w14:textId="77777777" w:rsidR="00427387" w:rsidRDefault="00CF5602">
      <w:pPr>
        <w:spacing w:line="261" w:lineRule="auto"/>
        <w:ind w:left="440" w:right="360"/>
      </w:pPr>
      <w:r>
        <w:rPr>
          <w:b/>
        </w:rPr>
        <w:t>MASTERS:</w:t>
      </w:r>
      <w:r>
        <w:t xml:space="preserve"> Based on a sample of 15 </w:t>
      </w:r>
      <w:proofErr w:type="gramStart"/>
      <w:r>
        <w:t>masters</w:t>
      </w:r>
      <w:proofErr w:type="gramEnd"/>
      <w:r>
        <w:t xml:space="preserve"> students capstone presentations for Q1, there were 10 students in the 3.50-4.00 range, 4 students in the 3.00-3.49 range and one student in the 2.5-2.99 range.  For Q4, there were </w:t>
      </w:r>
      <w:proofErr w:type="gramStart"/>
      <w:r>
        <w:t>9</w:t>
      </w:r>
      <w:proofErr w:type="gramEnd"/>
      <w:r>
        <w:t xml:space="preserve"> masters students in the 3.50-4.00</w:t>
      </w:r>
      <w:r>
        <w:t xml:space="preserve"> range, and 6 students in the 3.00-3.49 range.</w:t>
      </w:r>
    </w:p>
    <w:p w14:paraId="00000011" w14:textId="77777777" w:rsidR="00427387" w:rsidRDefault="00CF5602">
      <w:pPr>
        <w:spacing w:before="240" w:after="240"/>
      </w:pPr>
      <w:r>
        <w:lastRenderedPageBreak/>
        <w:t xml:space="preserve"> </w:t>
      </w:r>
    </w:p>
    <w:p w14:paraId="00000012" w14:textId="46373485" w:rsidR="00427387" w:rsidRDefault="00CF5602">
      <w:pPr>
        <w:pStyle w:val="Heading1"/>
        <w:keepNext w:val="0"/>
        <w:keepLines w:val="0"/>
        <w:spacing w:before="480"/>
        <w:ind w:left="440"/>
        <w:rPr>
          <w:b/>
          <w:sz w:val="22"/>
          <w:szCs w:val="22"/>
          <w:shd w:val="clear" w:color="auto" w:fill="C5C5C5"/>
        </w:rPr>
      </w:pPr>
      <w:bookmarkStart w:id="8" w:name="_drmpino7ncta" w:colFirst="0" w:colLast="0"/>
      <w:bookmarkEnd w:id="8"/>
      <w:r>
        <w:rPr>
          <w:b/>
          <w:sz w:val="22"/>
          <w:szCs w:val="22"/>
          <w:shd w:val="clear" w:color="auto" w:fill="C5C5C5"/>
        </w:rPr>
        <w:t xml:space="preserve">Evaluation of Program Based on Findings                                                                                                                         </w:t>
      </w:r>
      <w:r w:rsidR="00CC002A">
        <w:rPr>
          <w:b/>
          <w:sz w:val="22"/>
          <w:szCs w:val="22"/>
          <w:shd w:val="clear" w:color="auto" w:fill="C5C5C5"/>
        </w:rPr>
        <w:t xml:space="preserve">                               </w:t>
      </w:r>
    </w:p>
    <w:p w14:paraId="00000013" w14:textId="77777777" w:rsidR="00427387" w:rsidRDefault="00CF5602">
      <w:pPr>
        <w:spacing w:before="120" w:line="261" w:lineRule="auto"/>
        <w:ind w:left="440" w:right="240"/>
      </w:pPr>
      <w:commentRangeStart w:id="9"/>
      <w:r>
        <w:rPr>
          <w:b/>
        </w:rPr>
        <w:t xml:space="preserve">STRENGTHS: </w:t>
      </w:r>
      <w:r>
        <w:t>The</w:t>
      </w:r>
      <w:r>
        <w:t xml:space="preserve"> assessment data suggest that both our doctoral and master’s programs are doing a Very Good-to-Excellent job in achieving outcomes in this reporting category. </w:t>
      </w:r>
    </w:p>
    <w:p w14:paraId="00000014" w14:textId="77777777" w:rsidR="00427387" w:rsidRDefault="00CF5602">
      <w:pPr>
        <w:spacing w:before="120" w:line="261" w:lineRule="auto"/>
        <w:ind w:left="440" w:right="240"/>
      </w:pPr>
      <w:r>
        <w:rPr>
          <w:b/>
        </w:rPr>
        <w:t>AREAS FOR IMPROVEMENT:</w:t>
      </w:r>
      <w:r>
        <w:t xml:space="preserve"> Based on the data, program faculty did not identify any areas that needed</w:t>
      </w:r>
      <w:r>
        <w:t xml:space="preserve"> improvement.</w:t>
      </w:r>
      <w:commentRangeEnd w:id="9"/>
      <w:r>
        <w:commentReference w:id="9"/>
      </w:r>
    </w:p>
    <w:p w14:paraId="00000015" w14:textId="490778D1" w:rsidR="00427387" w:rsidRDefault="00CF5602">
      <w:pPr>
        <w:pStyle w:val="Heading1"/>
        <w:keepNext w:val="0"/>
        <w:keepLines w:val="0"/>
        <w:spacing w:before="480"/>
        <w:ind w:left="440"/>
        <w:rPr>
          <w:b/>
          <w:sz w:val="22"/>
          <w:szCs w:val="22"/>
          <w:shd w:val="clear" w:color="auto" w:fill="C5C5C5"/>
        </w:rPr>
      </w:pPr>
      <w:bookmarkStart w:id="10" w:name="_fqpf4wwesujf" w:colFirst="0" w:colLast="0"/>
      <w:bookmarkEnd w:id="10"/>
      <w:r>
        <w:rPr>
          <w:b/>
          <w:sz w:val="22"/>
          <w:szCs w:val="22"/>
          <w:shd w:val="clear" w:color="auto" w:fill="C5C5C5"/>
        </w:rPr>
        <w:t xml:space="preserve">Actions Taken to Address Areas for Improvement                                                                                                                 </w:t>
      </w:r>
      <w:r w:rsidR="00CC002A">
        <w:rPr>
          <w:b/>
          <w:sz w:val="22"/>
          <w:szCs w:val="22"/>
          <w:shd w:val="clear" w:color="auto" w:fill="C5C5C5"/>
        </w:rPr>
        <w:t xml:space="preserve">                               </w:t>
      </w:r>
    </w:p>
    <w:p w14:paraId="00000016" w14:textId="77777777" w:rsidR="00427387" w:rsidRDefault="00CF5602">
      <w:pPr>
        <w:spacing w:before="100"/>
        <w:ind w:left="440"/>
      </w:pPr>
      <w:commentRangeStart w:id="11"/>
      <w:r>
        <w:t>Based on the assessment data, no new actions warranted at this time.</w:t>
      </w:r>
      <w:commentRangeEnd w:id="11"/>
      <w:r>
        <w:commentReference w:id="11"/>
      </w:r>
    </w:p>
    <w:p w14:paraId="00000017" w14:textId="77777777" w:rsidR="00427387" w:rsidRDefault="00CF5602">
      <w:pPr>
        <w:spacing w:before="240" w:after="240"/>
      </w:pPr>
      <w:r>
        <w:t xml:space="preserve"> </w:t>
      </w:r>
    </w:p>
    <w:p w14:paraId="00000018" w14:textId="77777777" w:rsidR="00427387" w:rsidRDefault="00CF5602">
      <w:pPr>
        <w:pStyle w:val="Heading1"/>
        <w:keepNext w:val="0"/>
        <w:keepLines w:val="0"/>
        <w:spacing w:before="480" w:after="0" w:line="128" w:lineRule="auto"/>
        <w:ind w:left="100"/>
        <w:rPr>
          <w:b/>
          <w:sz w:val="22"/>
          <w:szCs w:val="22"/>
          <w:shd w:val="clear" w:color="auto" w:fill="B7B7B7"/>
        </w:rPr>
      </w:pPr>
      <w:bookmarkStart w:id="12" w:name="_czddi1cufbs" w:colFirst="0" w:colLast="0"/>
      <w:bookmarkEnd w:id="12"/>
      <w:r>
        <w:rPr>
          <w:b/>
          <w:sz w:val="22"/>
          <w:szCs w:val="22"/>
          <w:shd w:val="clear" w:color="auto" w:fill="B7B7B7"/>
        </w:rPr>
        <w:t>Outcome:</w:t>
      </w:r>
    </w:p>
    <w:p w14:paraId="00000019" w14:textId="77777777" w:rsidR="00427387" w:rsidRDefault="00CF5602">
      <w:pPr>
        <w:ind w:left="100" w:right="840"/>
        <w:rPr>
          <w:shd w:val="clear" w:color="auto" w:fill="B7B7B7"/>
        </w:rPr>
      </w:pPr>
      <w:r>
        <w:rPr>
          <w:shd w:val="clear" w:color="auto" w:fill="B7B7B7"/>
        </w:rPr>
        <w:t>b)  Students will communicate their research clearly and professionally in both written and oral forms appropriate to the field</w:t>
      </w:r>
    </w:p>
    <w:p w14:paraId="0000001A" w14:textId="7AA62200" w:rsidR="00427387" w:rsidRDefault="00CF5602">
      <w:pPr>
        <w:pStyle w:val="Heading1"/>
        <w:keepNext w:val="0"/>
        <w:keepLines w:val="0"/>
        <w:spacing w:before="180"/>
        <w:rPr>
          <w:b/>
          <w:sz w:val="22"/>
          <w:szCs w:val="22"/>
          <w:shd w:val="clear" w:color="auto" w:fill="C5C5C5"/>
        </w:rPr>
      </w:pPr>
      <w:bookmarkStart w:id="13" w:name="_5p0gtmnotb8u" w:colFirst="0" w:colLast="0"/>
      <w:bookmarkEnd w:id="13"/>
      <w:r>
        <w:rPr>
          <w:b/>
          <w:sz w:val="22"/>
          <w:szCs w:val="22"/>
          <w:shd w:val="clear" w:color="auto" w:fill="B7B7B7"/>
        </w:rPr>
        <w:t xml:space="preserve">Findings Based on Evidence Collected  </w:t>
      </w:r>
      <w:r>
        <w:rPr>
          <w:b/>
          <w:sz w:val="22"/>
          <w:szCs w:val="22"/>
          <w:shd w:val="clear" w:color="auto" w:fill="C5C5C5"/>
        </w:rPr>
        <w:t xml:space="preserve">       </w:t>
      </w:r>
      <w:r>
        <w:rPr>
          <w:b/>
          <w:sz w:val="22"/>
          <w:szCs w:val="22"/>
          <w:shd w:val="clear" w:color="auto" w:fill="C5C5C5"/>
        </w:rPr>
        <w:t xml:space="preserve">                                                                  </w:t>
      </w:r>
      <w:r w:rsidR="00CC002A">
        <w:rPr>
          <w:b/>
          <w:sz w:val="22"/>
          <w:szCs w:val="22"/>
          <w:shd w:val="clear" w:color="auto" w:fill="C5C5C5"/>
        </w:rPr>
        <w:t xml:space="preserve">                               </w:t>
      </w:r>
    </w:p>
    <w:p w14:paraId="0000001B" w14:textId="77777777" w:rsidR="00427387" w:rsidRDefault="00CF5602">
      <w:pPr>
        <w:spacing w:before="120" w:line="261" w:lineRule="auto"/>
        <w:ind w:left="300" w:right="240"/>
      </w:pPr>
      <w:r>
        <w:rPr>
          <w:b/>
        </w:rPr>
        <w:t xml:space="preserve">EVIDENCE COLLECTED: </w:t>
      </w:r>
      <w:r>
        <w:t>Evaluation rubrics completed by the MS and PhD committee members at oral exams. Using a four-point rubric (Poor=</w:t>
      </w:r>
      <w:proofErr w:type="gramStart"/>
      <w:r>
        <w:t>1</w:t>
      </w:r>
      <w:proofErr w:type="gramEnd"/>
      <w:r>
        <w:t>, Fair=2, Good=3, Excell</w:t>
      </w:r>
      <w:r>
        <w:t>ent=4), we assessed Q5: ability to speak and present research goals, methods, and results and Q6: ability to effectively convey research goals, methods, and results in written form.</w:t>
      </w:r>
    </w:p>
    <w:p w14:paraId="0000001C" w14:textId="77777777" w:rsidR="00427387" w:rsidRDefault="00CF5602">
      <w:pPr>
        <w:spacing w:before="120" w:line="261" w:lineRule="auto"/>
        <w:ind w:left="300" w:right="240"/>
      </w:pPr>
      <w:r>
        <w:t>MASTERS: Faculty assessment of demonstrated student capabilities in writte</w:t>
      </w:r>
      <w:r>
        <w:t>n and oral communication skills and ability to work effectively with both researchers in our field and those from other disciplines (if relevant). DOCTORAL: Faculty assessment of demonstrated student capabilities in written and oral communication skills an</w:t>
      </w:r>
      <w:r>
        <w:t>d ability to work effectively with both researchers in our field and those from other disciplines.</w:t>
      </w:r>
    </w:p>
    <w:p w14:paraId="0000001D" w14:textId="77777777" w:rsidR="00427387" w:rsidRDefault="00CF5602">
      <w:pPr>
        <w:spacing w:before="120" w:line="261" w:lineRule="auto"/>
        <w:ind w:left="300" w:right="240"/>
        <w:rPr>
          <w:b/>
        </w:rPr>
      </w:pPr>
      <w:r>
        <w:rPr>
          <w:b/>
        </w:rPr>
        <w:t>FINDINGS:</w:t>
      </w:r>
    </w:p>
    <w:p w14:paraId="0000001E" w14:textId="77777777" w:rsidR="00427387" w:rsidRDefault="00CF5602">
      <w:pPr>
        <w:spacing w:before="120" w:line="261" w:lineRule="auto"/>
        <w:ind w:left="300" w:right="240"/>
      </w:pPr>
      <w:r>
        <w:rPr>
          <w:b/>
        </w:rPr>
        <w:t>DOCTORAL:</w:t>
      </w:r>
      <w:r>
        <w:t xml:space="preserve"> Based on a sample of 25 doctoral oral preliminary exams, the Q5 outcomes had 15 students in the 3.50-4.00 range, 5 students in the 3.00-3.49 range and 3 students in the 2.50-2.99 range. The Q6 outcomes had 18 students in the 3.50-4.00 range, 6 students in</w:t>
      </w:r>
      <w:r>
        <w:t xml:space="preserve"> the 3.00-3.49 rang and 1 student in the 2.50-2.99 range.</w:t>
      </w:r>
    </w:p>
    <w:p w14:paraId="0000001F" w14:textId="77777777" w:rsidR="00427387" w:rsidRDefault="00CF5602">
      <w:pPr>
        <w:spacing w:line="261" w:lineRule="auto"/>
        <w:ind w:left="300" w:right="540"/>
      </w:pPr>
      <w:r>
        <w:t>Based on a sample of 12 doctoral final comprehensive exams, both the Q5 and Q6 outcomes had all students in the 3.50-4.00 range.</w:t>
      </w:r>
    </w:p>
    <w:p w14:paraId="00000020" w14:textId="77777777" w:rsidR="00427387" w:rsidRDefault="00CF5602">
      <w:pPr>
        <w:spacing w:line="261" w:lineRule="auto"/>
        <w:ind w:left="300" w:right="540"/>
      </w:pPr>
      <w:r>
        <w:t xml:space="preserve"> </w:t>
      </w:r>
    </w:p>
    <w:p w14:paraId="00000021" w14:textId="77777777" w:rsidR="00427387" w:rsidRDefault="00CF5602">
      <w:pPr>
        <w:spacing w:line="261" w:lineRule="auto"/>
        <w:ind w:left="300" w:right="540"/>
      </w:pPr>
      <w:r>
        <w:rPr>
          <w:b/>
        </w:rPr>
        <w:t>MASTERS</w:t>
      </w:r>
      <w:r>
        <w:t xml:space="preserve">: Based on a sample of 15 </w:t>
      </w:r>
      <w:proofErr w:type="gramStart"/>
      <w:r>
        <w:t>masters</w:t>
      </w:r>
      <w:proofErr w:type="gramEnd"/>
      <w:r>
        <w:t xml:space="preserve"> students capstone presenta</w:t>
      </w:r>
      <w:r>
        <w:t xml:space="preserve">tions, the Q5 outcomes had 7 students in the 3.50-4.00 range, 6 students in the 3.00-3.49 range, and </w:t>
      </w:r>
      <w:r>
        <w:lastRenderedPageBreak/>
        <w:t>2 students in the 2.50-2.99 range.  The Q6 outcome had 8 students in the 3.50-4.00 range, 3 students in the 3.00-3</w:t>
      </w:r>
      <w:proofErr w:type="gramStart"/>
      <w:r>
        <w:t>,49</w:t>
      </w:r>
      <w:proofErr w:type="gramEnd"/>
      <w:r>
        <w:t xml:space="preserve"> range, and 4 students in the 2.50-2.9</w:t>
      </w:r>
      <w:r>
        <w:t>9 range.</w:t>
      </w:r>
    </w:p>
    <w:p w14:paraId="00000022" w14:textId="1A793F84" w:rsidR="00427387" w:rsidRDefault="00CF5602">
      <w:pPr>
        <w:pStyle w:val="Heading1"/>
        <w:keepNext w:val="0"/>
        <w:keepLines w:val="0"/>
        <w:spacing w:before="480"/>
        <w:rPr>
          <w:b/>
          <w:sz w:val="22"/>
          <w:szCs w:val="22"/>
          <w:shd w:val="clear" w:color="auto" w:fill="C5C5C5"/>
        </w:rPr>
      </w:pPr>
      <w:bookmarkStart w:id="14" w:name="_54jbazmuwryx" w:colFirst="0" w:colLast="0"/>
      <w:bookmarkEnd w:id="14"/>
      <w:r>
        <w:rPr>
          <w:b/>
          <w:sz w:val="22"/>
          <w:szCs w:val="22"/>
          <w:shd w:val="clear" w:color="auto" w:fill="C5C5C5"/>
        </w:rPr>
        <w:t xml:space="preserve">Evaluation of Program Based on Findings                                                                     </w:t>
      </w:r>
      <w:r w:rsidR="00CC002A">
        <w:rPr>
          <w:b/>
          <w:sz w:val="22"/>
          <w:szCs w:val="22"/>
          <w:shd w:val="clear" w:color="auto" w:fill="C5C5C5"/>
        </w:rPr>
        <w:t xml:space="preserve">                               </w:t>
      </w:r>
    </w:p>
    <w:p w14:paraId="00000023" w14:textId="77777777" w:rsidR="00427387" w:rsidRDefault="00CF5602">
      <w:pPr>
        <w:spacing w:before="120" w:line="261" w:lineRule="auto"/>
        <w:ind w:left="300" w:right="220"/>
        <w:rPr>
          <w:b/>
        </w:rPr>
      </w:pPr>
      <w:r>
        <w:rPr>
          <w:b/>
        </w:rPr>
        <w:t>STRENGTHS:</w:t>
      </w:r>
    </w:p>
    <w:p w14:paraId="00000024" w14:textId="77777777" w:rsidR="00427387" w:rsidRDefault="00CF5602">
      <w:pPr>
        <w:spacing w:before="120" w:line="261" w:lineRule="auto"/>
        <w:ind w:left="300" w:right="220"/>
      </w:pPr>
      <w:r>
        <w:rPr>
          <w:b/>
        </w:rPr>
        <w:t>DOCTORAL:</w:t>
      </w:r>
      <w:r>
        <w:t xml:space="preserve"> The assessment data suggest that our doctoral program is doing a Very Good-to-Excelle</w:t>
      </w:r>
      <w:r>
        <w:t>nt job in achieving outcomes in this reporting category at the stage of the oral preliminary exam. The increased percentage of students in the 3.50-4.00 range at the stage of the final comprehensive exam demonstrates that training activities in the final y</w:t>
      </w:r>
      <w:r>
        <w:t>ears of our program contribute to enhanced success in this reporting category. Program faculty did not identify any areas that needed improvement for doctoral students for this outcome.</w:t>
      </w:r>
    </w:p>
    <w:p w14:paraId="00000025" w14:textId="77777777" w:rsidR="00427387" w:rsidRDefault="00CF5602">
      <w:pPr>
        <w:spacing w:before="120" w:line="261" w:lineRule="auto"/>
        <w:ind w:right="220"/>
      </w:pPr>
      <w:r>
        <w:t xml:space="preserve"> </w:t>
      </w:r>
    </w:p>
    <w:p w14:paraId="00000026" w14:textId="77777777" w:rsidR="00427387" w:rsidRDefault="00CF5602">
      <w:pPr>
        <w:spacing w:before="120" w:line="261" w:lineRule="auto"/>
        <w:ind w:left="300" w:right="220"/>
      </w:pPr>
      <w:r>
        <w:rPr>
          <w:b/>
        </w:rPr>
        <w:t xml:space="preserve">MASTERS: </w:t>
      </w:r>
      <w:r>
        <w:t>The assessment data suggest that our master’s program is do</w:t>
      </w:r>
      <w:r>
        <w:t>ing a Very Good-to-Excellent job in achieving outcomes for oral communication (ability to speak and present research goals, methods, and results).</w:t>
      </w:r>
    </w:p>
    <w:p w14:paraId="00000027" w14:textId="77777777" w:rsidR="00427387" w:rsidRDefault="00CF5602">
      <w:pPr>
        <w:spacing w:before="120" w:line="261" w:lineRule="auto"/>
        <w:ind w:left="300" w:right="220"/>
        <w:rPr>
          <w:b/>
        </w:rPr>
      </w:pPr>
      <w:r>
        <w:rPr>
          <w:b/>
        </w:rPr>
        <w:t>AREAS FOR IMPROVEMENT:</w:t>
      </w:r>
    </w:p>
    <w:p w14:paraId="00000028" w14:textId="77777777" w:rsidR="00427387" w:rsidRDefault="00CF5602">
      <w:pPr>
        <w:spacing w:before="120" w:line="261" w:lineRule="auto"/>
        <w:ind w:left="300" w:right="220"/>
      </w:pPr>
      <w:r>
        <w:rPr>
          <w:b/>
        </w:rPr>
        <w:t xml:space="preserve">DOCTORAL: </w:t>
      </w:r>
      <w:r>
        <w:t>Program faculty did not identify any areas that needed improvement for docto</w:t>
      </w:r>
      <w:r>
        <w:t>ral students for this outcome.</w:t>
      </w:r>
    </w:p>
    <w:p w14:paraId="00000029" w14:textId="77777777" w:rsidR="00427387" w:rsidRDefault="00CF5602">
      <w:pPr>
        <w:spacing w:before="120" w:line="261" w:lineRule="auto"/>
        <w:ind w:left="300" w:right="220"/>
      </w:pPr>
      <w:r>
        <w:rPr>
          <w:b/>
        </w:rPr>
        <w:t>MASTERS:</w:t>
      </w:r>
      <w:r>
        <w:t xml:space="preserve"> Although most master’s students’ scores for Q6 (ability to effectively convey research goals, methods, and results in written form) were in the Very Good-to-Excellent range, there were still four students whose writi</w:t>
      </w:r>
      <w:r>
        <w:t>ng skills were not as strong and they scored in the Fair range.</w:t>
      </w:r>
    </w:p>
    <w:p w14:paraId="0000002A" w14:textId="07205BBA" w:rsidR="00427387" w:rsidRDefault="00CF5602">
      <w:pPr>
        <w:spacing w:before="240" w:after="240"/>
        <w:rPr>
          <w:b/>
          <w:shd w:val="clear" w:color="auto" w:fill="C5C5C5"/>
        </w:rPr>
      </w:pPr>
      <w:r>
        <w:t xml:space="preserve"> </w:t>
      </w:r>
      <w:r>
        <w:rPr>
          <w:b/>
          <w:shd w:val="clear" w:color="auto" w:fill="C5C5C5"/>
        </w:rPr>
        <w:t xml:space="preserve">Actions Taken to Address Areas for Improvement                                                        </w:t>
      </w:r>
      <w:r w:rsidR="00CC002A">
        <w:rPr>
          <w:b/>
          <w:shd w:val="clear" w:color="auto" w:fill="C5C5C5"/>
        </w:rPr>
        <w:t xml:space="preserve">                               </w:t>
      </w:r>
    </w:p>
    <w:p w14:paraId="0000002B" w14:textId="77777777" w:rsidR="00427387" w:rsidRDefault="00CF5602">
      <w:pPr>
        <w:spacing w:before="100"/>
        <w:ind w:left="300"/>
      </w:pPr>
      <w:r>
        <w:rPr>
          <w:b/>
        </w:rPr>
        <w:t>DOCTORAL:</w:t>
      </w:r>
      <w:r>
        <w:t xml:space="preserve">  Based on the assessment data, no new actions warranted at this time.</w:t>
      </w:r>
    </w:p>
    <w:p w14:paraId="0000002C" w14:textId="77777777" w:rsidR="00427387" w:rsidRDefault="00CF5602">
      <w:pPr>
        <w:spacing w:before="100"/>
        <w:ind w:left="300"/>
      </w:pPr>
      <w:commentRangeStart w:id="15"/>
      <w:r>
        <w:rPr>
          <w:b/>
        </w:rPr>
        <w:t xml:space="preserve">MASTERS: </w:t>
      </w:r>
      <w:r>
        <w:t xml:space="preserve"> Based on the assessment data, there is room for improvement at the MS level with written communication for some students. Program faculty have decided to work more closely wit</w:t>
      </w:r>
      <w:r>
        <w:t>h to develop embedded course assignments to provide additional opportunities to strengthen students’ technical writing.  Program faculty have also decided to encourage students to engage with Writing Support offered through The Graduate School as well as T</w:t>
      </w:r>
      <w:r>
        <w:t>he Graduate Writing Center.</w:t>
      </w:r>
      <w:commentRangeEnd w:id="15"/>
      <w:r>
        <w:commentReference w:id="15"/>
      </w:r>
    </w:p>
    <w:p w14:paraId="0000002D" w14:textId="77777777" w:rsidR="00427387" w:rsidRDefault="00CF5602">
      <w:pPr>
        <w:spacing w:after="240"/>
      </w:pPr>
      <w:r>
        <w:t xml:space="preserve"> </w:t>
      </w:r>
    </w:p>
    <w:p w14:paraId="0000002E" w14:textId="77777777" w:rsidR="00427387" w:rsidRDefault="00427387"/>
    <w:sectPr w:rsidR="00427387" w:rsidSect="00CC002A">
      <w:headerReference w:type="default" r:id="rId8"/>
      <w:footerReference w:type="default" r:id="rId9"/>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ffice of Assessment and Accreditation" w:date="2020-12-04T14:29:00Z" w:initials="">
    <w:p w14:paraId="00000034" w14:textId="2026A2F8" w:rsidR="00427387" w:rsidRDefault="00CF5602">
      <w:pPr>
        <w:widowControl w:val="0"/>
        <w:pBdr>
          <w:top w:val="nil"/>
          <w:left w:val="nil"/>
          <w:bottom w:val="nil"/>
          <w:right w:val="nil"/>
          <w:between w:val="nil"/>
        </w:pBdr>
        <w:spacing w:line="240" w:lineRule="auto"/>
        <w:rPr>
          <w:color w:val="000000"/>
        </w:rPr>
      </w:pPr>
      <w:r>
        <w:rPr>
          <w:color w:val="000000"/>
        </w:rPr>
        <w:t>This graduate program has a master’s</w:t>
      </w:r>
      <w:bookmarkStart w:id="2" w:name="_GoBack"/>
      <w:bookmarkEnd w:id="2"/>
      <w:r>
        <w:rPr>
          <w:color w:val="000000"/>
        </w:rPr>
        <w:t xml:space="preserve"> program and a PhD program. The MS and PhD have different outcomes reflecting the program levels. The MS and PhD are assessed and reported on separately.</w:t>
      </w:r>
    </w:p>
  </w:comment>
  <w:comment w:id="4" w:author="Office of Assessment and Accreditation" w:date="2020-12-04T14:30:00Z" w:initials="">
    <w:p w14:paraId="00000036" w14:textId="77777777" w:rsidR="00427387" w:rsidRDefault="00CF5602">
      <w:pPr>
        <w:widowControl w:val="0"/>
        <w:pBdr>
          <w:top w:val="nil"/>
          <w:left w:val="nil"/>
          <w:bottom w:val="nil"/>
          <w:right w:val="nil"/>
          <w:between w:val="nil"/>
        </w:pBdr>
        <w:spacing w:line="240" w:lineRule="auto"/>
        <w:rPr>
          <w:color w:val="000000"/>
        </w:rPr>
      </w:pPr>
      <w:r>
        <w:rPr>
          <w:color w:val="000000"/>
        </w:rPr>
        <w:t>The report describes the</w:t>
      </w:r>
      <w:r>
        <w:rPr>
          <w:color w:val="000000"/>
        </w:rPr>
        <w:t xml:space="preserve"> rubric the rubric scale (1-4) and clarifies what each level of the scale represents (Poor=1, Fair=2, Good=3, Excellent=4). This is helpful for an external reader.</w:t>
      </w:r>
    </w:p>
  </w:comment>
  <w:comment w:id="5" w:author="Office of Assessment and Accreditation" w:date="2020-12-04T14:31:00Z" w:initials="">
    <w:p w14:paraId="00000030" w14:textId="06BA760F" w:rsidR="00427387" w:rsidRDefault="00CF5602">
      <w:pPr>
        <w:widowControl w:val="0"/>
        <w:pBdr>
          <w:top w:val="nil"/>
          <w:left w:val="nil"/>
          <w:bottom w:val="nil"/>
          <w:right w:val="nil"/>
          <w:between w:val="nil"/>
        </w:pBdr>
        <w:spacing w:line="240" w:lineRule="auto"/>
        <w:rPr>
          <w:color w:val="000000"/>
        </w:rPr>
      </w:pPr>
      <w:r>
        <w:rPr>
          <w:color w:val="000000"/>
        </w:rPr>
        <w:t>The report explains what Q1 and Q4 measure. </w:t>
      </w:r>
      <w:r>
        <w:rPr>
          <w:color w:val="000000"/>
        </w:rPr>
        <w:t>This is helpful for an unfamiliar reader, who might not otherwise know what Q1 and Q4 assess and why they are appropriate measures of the outcome.</w:t>
      </w:r>
    </w:p>
  </w:comment>
  <w:comment w:id="6" w:author="Office of Assessment and Accreditation" w:date="2020-12-04T14:31:00Z" w:initials="">
    <w:p w14:paraId="00000032" w14:textId="77777777" w:rsidR="00427387" w:rsidRDefault="00CF5602">
      <w:pPr>
        <w:widowControl w:val="0"/>
        <w:pBdr>
          <w:top w:val="nil"/>
          <w:left w:val="nil"/>
          <w:bottom w:val="nil"/>
          <w:right w:val="nil"/>
          <w:between w:val="nil"/>
        </w:pBdr>
        <w:spacing w:line="240" w:lineRule="auto"/>
        <w:rPr>
          <w:color w:val="000000"/>
        </w:rPr>
      </w:pPr>
      <w:r>
        <w:rPr>
          <w:color w:val="000000"/>
        </w:rPr>
        <w:t>The report clearly describes the number of students assessed at each level of the graduate program.</w:t>
      </w:r>
    </w:p>
  </w:comment>
  <w:comment w:id="7" w:author="Office of Assessment and Accreditation" w:date="2020-12-04T14:33:00Z" w:initials="">
    <w:p w14:paraId="00000035" w14:textId="77777777" w:rsidR="00427387" w:rsidRDefault="00CF5602">
      <w:pPr>
        <w:widowControl w:val="0"/>
        <w:pBdr>
          <w:top w:val="nil"/>
          <w:left w:val="nil"/>
          <w:bottom w:val="nil"/>
          <w:right w:val="nil"/>
          <w:between w:val="nil"/>
        </w:pBdr>
        <w:spacing w:line="240" w:lineRule="auto"/>
        <w:rPr>
          <w:color w:val="000000"/>
        </w:rPr>
      </w:pPr>
      <w:r>
        <w:rPr>
          <w:color w:val="000000"/>
        </w:rPr>
        <w:t>For each measure, the re</w:t>
      </w:r>
      <w:r>
        <w:rPr>
          <w:color w:val="000000"/>
        </w:rPr>
        <w:t>port details the frequencies of student scores received on the rubric. This is a best practice (rather than simply reporting on the overall average for all students which can obscure patterns in attainment of the learning outcome).</w:t>
      </w:r>
    </w:p>
  </w:comment>
  <w:comment w:id="9" w:author="Office of Assessment and Accreditation" w:date="2020-12-04T14:38:00Z" w:initials="">
    <w:p w14:paraId="00000033" w14:textId="77777777" w:rsidR="00427387" w:rsidRDefault="00CF5602">
      <w:pPr>
        <w:widowControl w:val="0"/>
        <w:pBdr>
          <w:top w:val="nil"/>
          <w:left w:val="nil"/>
          <w:bottom w:val="nil"/>
          <w:right w:val="nil"/>
          <w:between w:val="nil"/>
        </w:pBdr>
        <w:spacing w:line="240" w:lineRule="auto"/>
        <w:rPr>
          <w:color w:val="000000"/>
        </w:rPr>
      </w:pPr>
      <w:r>
        <w:rPr>
          <w:color w:val="000000"/>
        </w:rPr>
        <w:t>Strengths and areas f</w:t>
      </w:r>
      <w:r>
        <w:rPr>
          <w:color w:val="000000"/>
        </w:rPr>
        <w:t>or improvement are linked to the findings.</w:t>
      </w:r>
    </w:p>
  </w:comment>
  <w:comment w:id="11" w:author="Office of Assessment and Accreditation" w:date="2020-12-04T14:35:00Z" w:initials="">
    <w:p w14:paraId="0000002F" w14:textId="77777777" w:rsidR="00427387" w:rsidRDefault="00CF5602">
      <w:pPr>
        <w:widowControl w:val="0"/>
        <w:pBdr>
          <w:top w:val="nil"/>
          <w:left w:val="nil"/>
          <w:bottom w:val="nil"/>
          <w:right w:val="nil"/>
          <w:between w:val="nil"/>
        </w:pBdr>
        <w:spacing w:line="240" w:lineRule="auto"/>
        <w:rPr>
          <w:color w:val="000000"/>
        </w:rPr>
      </w:pPr>
      <w:r>
        <w:rPr>
          <w:color w:val="000000"/>
        </w:rPr>
        <w:t xml:space="preserve">Since no actions are needed, the report states that this decision was reached based on the data. NOTE: if an area for improvement had been identified, then program faculty must take action to improve the student learning or program outcome and report that </w:t>
      </w:r>
      <w:r>
        <w:rPr>
          <w:color w:val="000000"/>
        </w:rPr>
        <w:t>in this section.</w:t>
      </w:r>
    </w:p>
  </w:comment>
  <w:comment w:id="15" w:author="Office of Assessment and Accreditation" w:date="2020-12-04T14:36:00Z" w:initials="">
    <w:p w14:paraId="00000031" w14:textId="77777777" w:rsidR="00427387" w:rsidRDefault="00CF5602">
      <w:pPr>
        <w:widowControl w:val="0"/>
        <w:pBdr>
          <w:top w:val="nil"/>
          <w:left w:val="nil"/>
          <w:bottom w:val="nil"/>
          <w:right w:val="nil"/>
          <w:between w:val="nil"/>
        </w:pBdr>
        <w:spacing w:line="240" w:lineRule="auto"/>
        <w:rPr>
          <w:color w:val="000000"/>
        </w:rPr>
      </w:pPr>
      <w:r>
        <w:rPr>
          <w:color w:val="000000"/>
        </w:rPr>
        <w:t>The action taken is clearly described and align</w:t>
      </w:r>
      <w:r>
        <w:rPr>
          <w:color w:val="000000"/>
        </w:rPr>
        <w:t>ed with the area for improvement identified in the previous section. Actions taken by program faculty are written in the *past tense*.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4" w15:done="0"/>
  <w15:commentEx w15:paraId="00000036" w15:done="0"/>
  <w15:commentEx w15:paraId="00000030" w15:done="0"/>
  <w15:commentEx w15:paraId="00000032" w15:done="0"/>
  <w15:commentEx w15:paraId="00000035" w15:done="0"/>
  <w15:commentEx w15:paraId="00000033" w15:done="0"/>
  <w15:commentEx w15:paraId="0000002F" w15:done="0"/>
  <w15:commentEx w15:paraId="000000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436A" w14:textId="77777777" w:rsidR="00CC002A" w:rsidRDefault="00CC002A" w:rsidP="00CC002A">
      <w:pPr>
        <w:spacing w:line="240" w:lineRule="auto"/>
      </w:pPr>
      <w:r>
        <w:separator/>
      </w:r>
    </w:p>
  </w:endnote>
  <w:endnote w:type="continuationSeparator" w:id="0">
    <w:p w14:paraId="2AFCF3C0" w14:textId="77777777" w:rsidR="00CC002A" w:rsidRDefault="00CC002A" w:rsidP="00CC0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0316"/>
      <w:docPartObj>
        <w:docPartGallery w:val="Page Numbers (Bottom of Page)"/>
        <w:docPartUnique/>
      </w:docPartObj>
    </w:sdtPr>
    <w:sdtEndPr>
      <w:rPr>
        <w:noProof/>
      </w:rPr>
    </w:sdtEndPr>
    <w:sdtContent>
      <w:p w14:paraId="568FB408" w14:textId="78B38747" w:rsidR="00CC002A" w:rsidRDefault="00CC002A">
        <w:pPr>
          <w:pStyle w:val="Footer"/>
          <w:jc w:val="right"/>
        </w:pPr>
        <w:r>
          <w:fldChar w:fldCharType="begin"/>
        </w:r>
        <w:r>
          <w:instrText xml:space="preserve"> PAGE   \* MERGEFORMAT </w:instrText>
        </w:r>
        <w:r>
          <w:fldChar w:fldCharType="separate"/>
        </w:r>
        <w:r w:rsidR="00CF5602">
          <w:rPr>
            <w:noProof/>
          </w:rPr>
          <w:t>3</w:t>
        </w:r>
        <w:r>
          <w:rPr>
            <w:noProof/>
          </w:rPr>
          <w:fldChar w:fldCharType="end"/>
        </w:r>
      </w:p>
    </w:sdtContent>
  </w:sdt>
  <w:p w14:paraId="4410A5B3" w14:textId="77777777" w:rsidR="00CC002A" w:rsidRDefault="00CC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E0F45" w14:textId="77777777" w:rsidR="00CC002A" w:rsidRDefault="00CC002A" w:rsidP="00CC002A">
      <w:pPr>
        <w:spacing w:line="240" w:lineRule="auto"/>
      </w:pPr>
      <w:r>
        <w:separator/>
      </w:r>
    </w:p>
  </w:footnote>
  <w:footnote w:type="continuationSeparator" w:id="0">
    <w:p w14:paraId="376C6D42" w14:textId="77777777" w:rsidR="00CC002A" w:rsidRDefault="00CC002A" w:rsidP="00CC0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1609" w14:textId="7A5C8DD0" w:rsidR="00CC002A" w:rsidRDefault="00CC002A">
    <w:pPr>
      <w:pStyle w:val="Header"/>
    </w:pPr>
    <w:r>
      <w:t>Example annotated graduate assessment report</w:t>
    </w:r>
  </w:p>
  <w:p w14:paraId="6E9E8501" w14:textId="77777777" w:rsidR="00CC002A" w:rsidRDefault="00CC0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7"/>
    <w:rsid w:val="00427387"/>
    <w:rsid w:val="00CC002A"/>
    <w:rsid w:val="00C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FC99"/>
  <w15:docId w15:val="{E18281B3-B820-4281-85C4-DF5EABE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00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2A"/>
    <w:rPr>
      <w:rFonts w:ascii="Segoe UI" w:hAnsi="Segoe UI" w:cs="Segoe UI"/>
      <w:sz w:val="18"/>
      <w:szCs w:val="18"/>
    </w:rPr>
  </w:style>
  <w:style w:type="paragraph" w:styleId="Header">
    <w:name w:val="header"/>
    <w:basedOn w:val="Normal"/>
    <w:link w:val="HeaderChar"/>
    <w:uiPriority w:val="99"/>
    <w:unhideWhenUsed/>
    <w:rsid w:val="00CC002A"/>
    <w:pPr>
      <w:tabs>
        <w:tab w:val="center" w:pos="4680"/>
        <w:tab w:val="right" w:pos="9360"/>
      </w:tabs>
      <w:spacing w:line="240" w:lineRule="auto"/>
    </w:pPr>
  </w:style>
  <w:style w:type="character" w:customStyle="1" w:styleId="HeaderChar">
    <w:name w:val="Header Char"/>
    <w:basedOn w:val="DefaultParagraphFont"/>
    <w:link w:val="Header"/>
    <w:uiPriority w:val="99"/>
    <w:rsid w:val="00CC002A"/>
  </w:style>
  <w:style w:type="paragraph" w:styleId="Footer">
    <w:name w:val="footer"/>
    <w:basedOn w:val="Normal"/>
    <w:link w:val="FooterChar"/>
    <w:uiPriority w:val="99"/>
    <w:unhideWhenUsed/>
    <w:rsid w:val="00CC002A"/>
    <w:pPr>
      <w:tabs>
        <w:tab w:val="center" w:pos="4680"/>
        <w:tab w:val="right" w:pos="9360"/>
      </w:tabs>
      <w:spacing w:line="240" w:lineRule="auto"/>
    </w:pPr>
  </w:style>
  <w:style w:type="character" w:customStyle="1" w:styleId="FooterChar">
    <w:name w:val="Footer Char"/>
    <w:basedOn w:val="DefaultParagraphFont"/>
    <w:link w:val="Footer"/>
    <w:uiPriority w:val="99"/>
    <w:rsid w:val="00CC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8"/>
    <w:rsid w:val="00C0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B480DB55749C993FC76D4D604C8F7">
    <w:name w:val="B48B480DB55749C993FC76D4D604C8F7"/>
    <w:rsid w:val="00C07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5835</Characters>
  <Application>Microsoft Office Word</Application>
  <DocSecurity>0</DocSecurity>
  <Lines>1167</Lines>
  <Paragraphs>1034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SBDUNSTA</dc:creator>
  <cp:lastModifiedBy>SBDUNSTA</cp:lastModifiedBy>
  <cp:revision>3</cp:revision>
  <dcterms:created xsi:type="dcterms:W3CDTF">2020-12-15T22:23:00Z</dcterms:created>
  <dcterms:modified xsi:type="dcterms:W3CDTF">2020-12-15T22:23:00Z</dcterms:modified>
</cp:coreProperties>
</file>